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46"/>
        <w:bidiVisual/>
        <w:tblW w:w="7740" w:type="dxa"/>
        <w:tblLook w:val="04A0" w:firstRow="1" w:lastRow="0" w:firstColumn="1" w:lastColumn="0" w:noHBand="0" w:noVBand="1"/>
      </w:tblPr>
      <w:tblGrid>
        <w:gridCol w:w="972"/>
        <w:gridCol w:w="4106"/>
        <w:gridCol w:w="961"/>
        <w:gridCol w:w="1701"/>
      </w:tblGrid>
      <w:tr w:rsidR="003766E8" w:rsidTr="00517F1A">
        <w:trPr>
          <w:trHeight w:val="699"/>
        </w:trPr>
        <w:tc>
          <w:tcPr>
            <w:tcW w:w="972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4106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عنوان</w:t>
            </w:r>
          </w:p>
        </w:tc>
        <w:tc>
          <w:tcPr>
            <w:tcW w:w="96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تعداد</w:t>
            </w:r>
          </w:p>
        </w:tc>
        <w:tc>
          <w:tcPr>
            <w:tcW w:w="170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سال</w:t>
            </w:r>
          </w:p>
        </w:tc>
      </w:tr>
      <w:tr w:rsidR="003766E8" w:rsidTr="00517F1A">
        <w:trPr>
          <w:trHeight w:val="988"/>
        </w:trPr>
        <w:tc>
          <w:tcPr>
            <w:tcW w:w="972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4106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</w:rPr>
            </w:pPr>
            <w:r>
              <w:rPr>
                <w:rFonts w:cs="B Zar"/>
                <w:sz w:val="32"/>
                <w:szCs w:val="32"/>
              </w:rPr>
              <w:t>Textbook of laparoscopy surgeons and gynecologists.</w:t>
            </w:r>
          </w:p>
        </w:tc>
        <w:tc>
          <w:tcPr>
            <w:tcW w:w="96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170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2023</w:t>
            </w:r>
          </w:p>
        </w:tc>
      </w:tr>
      <w:tr w:rsidR="003766E8" w:rsidTr="00517F1A">
        <w:trPr>
          <w:trHeight w:val="974"/>
        </w:trPr>
        <w:tc>
          <w:tcPr>
            <w:tcW w:w="972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</w:t>
            </w:r>
          </w:p>
        </w:tc>
        <w:tc>
          <w:tcPr>
            <w:tcW w:w="4106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</w:rPr>
            </w:pPr>
            <w:r>
              <w:rPr>
                <w:rFonts w:cs="B Zar"/>
                <w:sz w:val="32"/>
                <w:szCs w:val="32"/>
              </w:rPr>
              <w:t>Management of infertility: A practical approach</w:t>
            </w:r>
          </w:p>
        </w:tc>
        <w:tc>
          <w:tcPr>
            <w:tcW w:w="96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170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2022</w:t>
            </w:r>
          </w:p>
        </w:tc>
      </w:tr>
      <w:tr w:rsidR="003766E8" w:rsidTr="00517F1A">
        <w:trPr>
          <w:trHeight w:val="703"/>
        </w:trPr>
        <w:tc>
          <w:tcPr>
            <w:tcW w:w="972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3</w:t>
            </w:r>
          </w:p>
        </w:tc>
        <w:tc>
          <w:tcPr>
            <w:tcW w:w="4106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بارداری و زایمان ویلیامز جلد 2</w:t>
            </w:r>
          </w:p>
        </w:tc>
        <w:tc>
          <w:tcPr>
            <w:tcW w:w="96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6</w:t>
            </w:r>
          </w:p>
        </w:tc>
        <w:tc>
          <w:tcPr>
            <w:tcW w:w="170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2022</w:t>
            </w:r>
          </w:p>
        </w:tc>
      </w:tr>
      <w:tr w:rsidR="003766E8" w:rsidTr="00517F1A">
        <w:trPr>
          <w:trHeight w:val="983"/>
        </w:trPr>
        <w:tc>
          <w:tcPr>
            <w:tcW w:w="972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</w:t>
            </w:r>
          </w:p>
        </w:tc>
        <w:tc>
          <w:tcPr>
            <w:tcW w:w="4106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داروهای ژنریک ایران با اقدامات پرستاری</w:t>
            </w:r>
          </w:p>
        </w:tc>
        <w:tc>
          <w:tcPr>
            <w:tcW w:w="96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170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1401</w:t>
            </w:r>
          </w:p>
        </w:tc>
      </w:tr>
      <w:tr w:rsidR="003766E8" w:rsidTr="00517F1A">
        <w:trPr>
          <w:trHeight w:val="743"/>
        </w:trPr>
        <w:tc>
          <w:tcPr>
            <w:tcW w:w="972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5</w:t>
            </w:r>
          </w:p>
        </w:tc>
        <w:tc>
          <w:tcPr>
            <w:tcW w:w="4106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دستنامه جامع رسمی داروهای ایران فارم</w:t>
            </w:r>
          </w:p>
        </w:tc>
        <w:tc>
          <w:tcPr>
            <w:tcW w:w="96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170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1401</w:t>
            </w:r>
          </w:p>
        </w:tc>
      </w:tr>
      <w:tr w:rsidR="003766E8" w:rsidTr="00517F1A">
        <w:trPr>
          <w:trHeight w:val="711"/>
        </w:trPr>
        <w:tc>
          <w:tcPr>
            <w:tcW w:w="972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6</w:t>
            </w:r>
          </w:p>
        </w:tc>
        <w:tc>
          <w:tcPr>
            <w:tcW w:w="4106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دانستنی های ژنیکوانکولوژی به زبان ساده</w:t>
            </w:r>
          </w:p>
        </w:tc>
        <w:tc>
          <w:tcPr>
            <w:tcW w:w="96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1701" w:type="dxa"/>
          </w:tcPr>
          <w:p w:rsidR="003766E8" w:rsidRDefault="003766E8" w:rsidP="003766E8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1401</w:t>
            </w:r>
          </w:p>
        </w:tc>
      </w:tr>
    </w:tbl>
    <w:p w:rsidR="0005400E" w:rsidRDefault="003766E8" w:rsidP="006B04E6">
      <w:pPr>
        <w:jc w:val="center"/>
        <w:rPr>
          <w:rFonts w:cs="2  Yekan"/>
          <w:color w:val="FF0000"/>
          <w:sz w:val="44"/>
          <w:szCs w:val="44"/>
          <w:rtl/>
        </w:rPr>
      </w:pPr>
      <w:r w:rsidRPr="003766E8">
        <w:rPr>
          <w:rFonts w:cs="2  Yekan" w:hint="cs"/>
          <w:color w:val="FF0000"/>
          <w:sz w:val="44"/>
          <w:szCs w:val="44"/>
          <w:rtl/>
        </w:rPr>
        <w:t>تازه های کتابخانه</w:t>
      </w:r>
      <w:r w:rsidR="006B04E6">
        <w:rPr>
          <w:rFonts w:cs="2  Yekan" w:hint="cs"/>
          <w:color w:val="FF0000"/>
          <w:sz w:val="44"/>
          <w:szCs w:val="44"/>
          <w:rtl/>
        </w:rPr>
        <w:t xml:space="preserve"> شش ماهه دوم</w:t>
      </w:r>
      <w:bookmarkStart w:id="0" w:name="_GoBack"/>
      <w:bookmarkEnd w:id="0"/>
      <w:r w:rsidRPr="003766E8">
        <w:rPr>
          <w:rFonts w:cs="2  Yekan" w:hint="cs"/>
          <w:color w:val="FF0000"/>
          <w:sz w:val="44"/>
          <w:szCs w:val="44"/>
          <w:rtl/>
        </w:rPr>
        <w:t xml:space="preserve"> 1401</w:t>
      </w:r>
    </w:p>
    <w:p w:rsidR="003766E8" w:rsidRDefault="003766E8" w:rsidP="003766E8">
      <w:pPr>
        <w:jc w:val="center"/>
        <w:rPr>
          <w:rFonts w:cs="2  Yekan"/>
          <w:color w:val="FF0000"/>
          <w:sz w:val="44"/>
          <w:szCs w:val="44"/>
          <w:rtl/>
        </w:rPr>
      </w:pPr>
    </w:p>
    <w:p w:rsidR="003766E8" w:rsidRPr="003766E8" w:rsidRDefault="003766E8" w:rsidP="003766E8">
      <w:pPr>
        <w:jc w:val="center"/>
        <w:rPr>
          <w:rFonts w:cs="2  Yekan"/>
          <w:color w:val="FF0000"/>
          <w:sz w:val="44"/>
          <w:szCs w:val="44"/>
        </w:rPr>
      </w:pPr>
    </w:p>
    <w:sectPr w:rsidR="003766E8" w:rsidRPr="003766E8" w:rsidSect="00CC3E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E8"/>
    <w:rsid w:val="003766E8"/>
    <w:rsid w:val="00517F1A"/>
    <w:rsid w:val="006B04E6"/>
    <w:rsid w:val="00743674"/>
    <w:rsid w:val="00B80202"/>
    <w:rsid w:val="00CC3E3A"/>
    <w:rsid w:val="00D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F1086A5-2A8A-4F0F-AC65-8DF0EEF1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Univo K5</dc:creator>
  <cp:keywords/>
  <dc:description/>
  <cp:lastModifiedBy>Univo K5</cp:lastModifiedBy>
  <cp:revision>3</cp:revision>
  <dcterms:created xsi:type="dcterms:W3CDTF">2023-04-17T05:33:00Z</dcterms:created>
  <dcterms:modified xsi:type="dcterms:W3CDTF">2023-04-18T04:16:00Z</dcterms:modified>
</cp:coreProperties>
</file>