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39BFC" w14:textId="0D821E05" w:rsidR="003F1A31" w:rsidRDefault="00C14326" w:rsidP="00925003">
      <w:pPr>
        <w:bidi/>
        <w:jc w:val="both"/>
        <w:rPr>
          <w:rFonts w:ascii="Shabnam" w:hAnsi="Shabnam" w:cs="B Nazanin"/>
          <w:sz w:val="28"/>
          <w:szCs w:val="28"/>
          <w:shd w:val="clear" w:color="auto" w:fill="FFFFFF"/>
        </w:rPr>
      </w:pPr>
      <w:r>
        <w:rPr>
          <w:rFonts w:ascii="Shabnam" w:hAnsi="Shabnam" w:cs="B Nazanin"/>
          <w:sz w:val="28"/>
          <w:szCs w:val="28"/>
          <w:shd w:val="clear" w:color="auto" w:fill="FFFFFF"/>
          <w:rtl/>
        </w:rPr>
        <w:t>یکی از روش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  <w:lang w:bidi="fa-IR"/>
        </w:rPr>
        <w:t>‌</w:t>
      </w:r>
      <w:r w:rsidR="002864A0" w:rsidRPr="00906020">
        <w:rPr>
          <w:rFonts w:ascii="Shabnam" w:hAnsi="Shabnam" w:cs="B Nazanin"/>
          <w:sz w:val="28"/>
          <w:szCs w:val="28"/>
          <w:shd w:val="clear" w:color="auto" w:fill="FFFFFF"/>
          <w:rtl/>
        </w:rPr>
        <w:t xml:space="preserve">های دسترسی به </w:t>
      </w:r>
      <w:r w:rsidR="00D53FA4">
        <w:rPr>
          <w:rFonts w:ascii="Shabnam" w:hAnsi="Shabnam" w:cs="B Nazanin" w:hint="cs"/>
          <w:sz w:val="28"/>
          <w:szCs w:val="28"/>
          <w:shd w:val="clear" w:color="auto" w:fill="FFFFFF"/>
          <w:rtl/>
        </w:rPr>
        <w:t>منابع الکترونیکی (کتاب و م</w:t>
      </w:r>
      <w:r w:rsidR="00D53FA4">
        <w:rPr>
          <w:rFonts w:ascii="Shabnam" w:hAnsi="Shabnam" w:cs="B Nazanin" w:hint="cs"/>
          <w:sz w:val="28"/>
          <w:szCs w:val="28"/>
          <w:shd w:val="clear" w:color="auto" w:fill="FFFFFF"/>
          <w:rtl/>
          <w:lang w:bidi="fa-IR"/>
        </w:rPr>
        <w:t>ق</w:t>
      </w:r>
      <w:r w:rsidR="00925003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اله) </w:t>
      </w:r>
      <w:r>
        <w:rPr>
          <w:rFonts w:ascii="Shabnam" w:hAnsi="Shabnam" w:cs="B Nazanin"/>
          <w:sz w:val="28"/>
          <w:szCs w:val="28"/>
          <w:shd w:val="clear" w:color="auto" w:fill="FFFFFF"/>
          <w:rtl/>
        </w:rPr>
        <w:t xml:space="preserve"> که در کتابخانه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‌</w:t>
      </w:r>
      <w:r w:rsidR="002864A0" w:rsidRPr="00906020">
        <w:rPr>
          <w:rFonts w:ascii="Shabnam" w:hAnsi="Shabnam" w:cs="B Nazanin"/>
          <w:sz w:val="28"/>
          <w:szCs w:val="28"/>
          <w:shd w:val="clear" w:color="auto" w:fill="FFFFFF"/>
          <w:rtl/>
        </w:rPr>
        <w:t xml:space="preserve">ها موجود نیست، استفاده از خدمات تحویل مدرک است که توسط بخش </w:t>
      </w:r>
      <w:r w:rsidR="00925003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خدمات تحویل</w:t>
      </w:r>
      <w:r>
        <w:rPr>
          <w:rFonts w:ascii="Shabnam" w:hAnsi="Shabnam" w:cs="B Nazanin"/>
          <w:sz w:val="28"/>
          <w:szCs w:val="28"/>
          <w:shd w:val="clear" w:color="auto" w:fill="FFFFFF"/>
          <w:rtl/>
        </w:rPr>
        <w:t xml:space="preserve"> مدرک هر کتابخانه ارائه می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‌</w:t>
      </w:r>
      <w:r w:rsidR="002864A0" w:rsidRPr="00906020">
        <w:rPr>
          <w:rFonts w:ascii="Shabnam" w:hAnsi="Shabnam" w:cs="B Nazanin"/>
          <w:sz w:val="28"/>
          <w:szCs w:val="28"/>
          <w:shd w:val="clear" w:color="auto" w:fill="FFFFFF"/>
          <w:rtl/>
        </w:rPr>
        <w:t>شود</w:t>
      </w:r>
      <w:r w:rsidR="002864A0" w:rsidRPr="00906020">
        <w:rPr>
          <w:rFonts w:ascii="Shabnam" w:hAnsi="Shabnam" w:cs="B Nazanin"/>
          <w:sz w:val="28"/>
          <w:szCs w:val="28"/>
          <w:shd w:val="clear" w:color="auto" w:fill="FFFFFF"/>
        </w:rPr>
        <w:t>.</w:t>
      </w:r>
      <w:r w:rsidR="00483EF1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در </w:t>
      </w:r>
      <w:r w:rsidR="003F1A31" w:rsidRPr="00906020">
        <w:rPr>
          <w:rFonts w:ascii="Shabnam" w:hAnsi="Shabnam" w:cs="B Nazanin"/>
          <w:sz w:val="28"/>
          <w:szCs w:val="28"/>
          <w:shd w:val="clear" w:color="auto" w:fill="FFFFFF"/>
          <w:rtl/>
        </w:rPr>
        <w:t>خدمات تحویل مدرک در واقع اسناد و مدارک</w:t>
      </w:r>
      <w:r w:rsidR="00C63C73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لاتینی که توسط بانکهای اطلاعاتی خریداری شده وزارتخانه</w:t>
      </w:r>
      <w:r w:rsidR="00193C41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،</w:t>
      </w:r>
      <w:r w:rsidR="00C63C73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قابل تهیه نمی باشند</w:t>
      </w:r>
      <w:r w:rsidR="003F1A31" w:rsidRPr="00906020">
        <w:rPr>
          <w:rFonts w:ascii="Shabnam" w:hAnsi="Shabnam" w:cs="B Nazanin"/>
          <w:sz w:val="28"/>
          <w:szCs w:val="28"/>
          <w:shd w:val="clear" w:color="auto" w:fill="FFFFFF"/>
          <w:rtl/>
        </w:rPr>
        <w:t xml:space="preserve"> </w:t>
      </w:r>
      <w:r w:rsidR="00925003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را برای </w:t>
      </w:r>
      <w:r w:rsidR="003F1A31" w:rsidRPr="00906020">
        <w:rPr>
          <w:rFonts w:ascii="Shabnam" w:hAnsi="Shabnam" w:cs="B Nazanin"/>
          <w:sz w:val="28"/>
          <w:szCs w:val="28"/>
          <w:shd w:val="clear" w:color="auto" w:fill="FFFFFF"/>
          <w:rtl/>
        </w:rPr>
        <w:t xml:space="preserve"> متقاضیان از طریق استفاده از موجودی</w:t>
      </w:r>
      <w:r>
        <w:rPr>
          <w:rFonts w:ascii="Shabnam" w:hAnsi="Shabnam" w:cs="B Nazanin"/>
          <w:sz w:val="28"/>
          <w:szCs w:val="28"/>
          <w:shd w:val="clear" w:color="auto" w:fill="FFFFFF"/>
          <w:rtl/>
        </w:rPr>
        <w:t xml:space="preserve"> کتابخانه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‌</w:t>
      </w:r>
      <w:r>
        <w:rPr>
          <w:rFonts w:ascii="Shabnam" w:hAnsi="Shabnam" w:cs="B Nazanin"/>
          <w:sz w:val="28"/>
          <w:szCs w:val="28"/>
          <w:shd w:val="clear" w:color="auto" w:fill="FFFFFF"/>
          <w:rtl/>
        </w:rPr>
        <w:t>های دیگر تهیه می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‌</w:t>
      </w:r>
      <w:r w:rsidR="00193C41">
        <w:rPr>
          <w:rFonts w:ascii="Shabnam" w:hAnsi="Shabnam" w:cs="B Nazanin"/>
          <w:sz w:val="28"/>
          <w:szCs w:val="28"/>
          <w:shd w:val="clear" w:color="auto" w:fill="FFFFFF"/>
          <w:rtl/>
        </w:rPr>
        <w:t>کنند</w:t>
      </w:r>
      <w:r w:rsidR="00193C41">
        <w:rPr>
          <w:rFonts w:ascii="Shabnam" w:hAnsi="Shabnam" w:cs="B Nazanin"/>
          <w:sz w:val="28"/>
          <w:szCs w:val="28"/>
          <w:shd w:val="clear" w:color="auto" w:fill="FFFFFF"/>
        </w:rPr>
        <w:t>.</w:t>
      </w:r>
    </w:p>
    <w:p w14:paraId="2803FA79" w14:textId="77777777" w:rsidR="008660D4" w:rsidRPr="003C157A" w:rsidRDefault="008660D4" w:rsidP="008660D4">
      <w:pPr>
        <w:bidi/>
        <w:jc w:val="both"/>
        <w:rPr>
          <w:rFonts w:cs="B Titr"/>
          <w:color w:val="4F81BD" w:themeColor="accent1"/>
          <w:sz w:val="32"/>
          <w:szCs w:val="32"/>
          <w:rtl/>
          <w:lang w:bidi="fa-IR"/>
        </w:rPr>
      </w:pPr>
      <w:r w:rsidRPr="003C157A">
        <w:rPr>
          <w:rFonts w:cs="B Titr" w:hint="cs"/>
          <w:color w:val="4F81BD" w:themeColor="accent1"/>
          <w:sz w:val="32"/>
          <w:szCs w:val="32"/>
          <w:rtl/>
          <w:lang w:bidi="fa-IR"/>
        </w:rPr>
        <w:t>قوانین و مقررات:</w:t>
      </w:r>
    </w:p>
    <w:p w14:paraId="3BACCB53" w14:textId="6AE93FBD" w:rsidR="006B19B6" w:rsidRPr="006B19B6" w:rsidRDefault="006B19B6" w:rsidP="006B19B6">
      <w:pPr>
        <w:pStyle w:val="ListParagraph"/>
        <w:numPr>
          <w:ilvl w:val="0"/>
          <w:numId w:val="2"/>
        </w:numPr>
        <w:bidi/>
        <w:jc w:val="both"/>
        <w:rPr>
          <w:rFonts w:ascii="Shabnam" w:hAnsi="Shabnam" w:cs="B Nazanin"/>
          <w:sz w:val="28"/>
          <w:szCs w:val="28"/>
          <w:shd w:val="clear" w:color="auto" w:fill="FFFFFF"/>
          <w:rtl/>
        </w:rPr>
      </w:pP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استفاده کنندگان از این خدمت قبل از اعلام درخواست خود باید ابتدا از عدم وجود مقاله 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موردنظر در پایگاه‌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های 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اطلاعاتی مشترک دانشگاه و پایگاه‌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های اطلاعاتی رایگان اطمینان حاصل کنند.</w:t>
      </w:r>
    </w:p>
    <w:p w14:paraId="6F01010C" w14:textId="77777777" w:rsidR="008660D4" w:rsidRDefault="008660D4" w:rsidP="00925003">
      <w:pPr>
        <w:pStyle w:val="ListParagraph"/>
        <w:numPr>
          <w:ilvl w:val="0"/>
          <w:numId w:val="2"/>
        </w:numPr>
        <w:bidi/>
        <w:jc w:val="both"/>
        <w:rPr>
          <w:rFonts w:ascii="Shabnam" w:hAnsi="Shabnam" w:cs="B Nazanin"/>
          <w:sz w:val="28"/>
          <w:szCs w:val="28"/>
          <w:shd w:val="clear" w:color="auto" w:fill="FFFFFF"/>
        </w:rPr>
      </w:pP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این خدمت صرفا جهت تهیه </w:t>
      </w:r>
      <w:r w:rsidR="003215A6">
        <w:rPr>
          <w:rFonts w:ascii="Shabnam" w:hAnsi="Shabnam" w:cs="B Nazanin" w:hint="cs"/>
          <w:sz w:val="28"/>
          <w:szCs w:val="28"/>
          <w:shd w:val="clear" w:color="auto" w:fill="FFFFFF"/>
          <w:rtl/>
          <w:lang w:bidi="fa-IR"/>
        </w:rPr>
        <w:t>منابع</w:t>
      </w:r>
      <w:r w:rsidR="00925003">
        <w:rPr>
          <w:rFonts w:ascii="Shabnam" w:hAnsi="Shabnam" w:cs="B Nazanin" w:hint="cs"/>
          <w:sz w:val="28"/>
          <w:szCs w:val="28"/>
          <w:shd w:val="clear" w:color="auto" w:fill="FFFFFF"/>
          <w:rtl/>
          <w:lang w:bidi="fa-IR"/>
        </w:rPr>
        <w:t xml:space="preserve"> لاتین</w:t>
      </w:r>
      <w:r w:rsidR="003215A6">
        <w:rPr>
          <w:rFonts w:ascii="Shabnam" w:hAnsi="Shabnam" w:cs="B Nazanin" w:hint="cs"/>
          <w:sz w:val="28"/>
          <w:szCs w:val="28"/>
          <w:shd w:val="clear" w:color="auto" w:fill="FFFFFF"/>
          <w:rtl/>
          <w:lang w:bidi="fa-IR"/>
        </w:rPr>
        <w:t xml:space="preserve"> الکترونیک</w:t>
      </w:r>
      <w:r w:rsidR="00925003">
        <w:rPr>
          <w:rFonts w:ascii="Shabnam" w:hAnsi="Shabnam"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="003215A6">
        <w:rPr>
          <w:rFonts w:ascii="Shabnam" w:hAnsi="Shabnam" w:cs="B Nazanin" w:hint="cs"/>
          <w:sz w:val="28"/>
          <w:szCs w:val="28"/>
          <w:shd w:val="clear" w:color="auto" w:fill="FFFFFF"/>
          <w:rtl/>
          <w:lang w:bidi="fa-IR"/>
        </w:rPr>
        <w:t xml:space="preserve"> 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می باشد.</w:t>
      </w:r>
    </w:p>
    <w:p w14:paraId="149217A8" w14:textId="5086F4C2" w:rsidR="008660D4" w:rsidRDefault="008660D4" w:rsidP="00A07556">
      <w:pPr>
        <w:pStyle w:val="ListParagraph"/>
        <w:numPr>
          <w:ilvl w:val="0"/>
          <w:numId w:val="2"/>
        </w:numPr>
        <w:bidi/>
        <w:jc w:val="both"/>
        <w:rPr>
          <w:rFonts w:ascii="Shabnam" w:hAnsi="Shabnam" w:cs="B Nazanin"/>
          <w:sz w:val="28"/>
          <w:szCs w:val="28"/>
          <w:shd w:val="clear" w:color="auto" w:fill="FFFFFF"/>
        </w:rPr>
      </w:pP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استفاده کنندگان از این خدمات شامل اعضای هیئت علمی، اساتید، محققین</w:t>
      </w:r>
      <w:r w:rsidR="00925003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و دانشجویان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می باشند.</w:t>
      </w:r>
    </w:p>
    <w:p w14:paraId="43A249E5" w14:textId="77777777" w:rsidR="00906020" w:rsidRPr="003C157A" w:rsidRDefault="00906020" w:rsidP="00906020">
      <w:pPr>
        <w:bidi/>
        <w:jc w:val="both"/>
        <w:rPr>
          <w:rFonts w:cs="B Titr"/>
          <w:color w:val="4F81BD" w:themeColor="accent1"/>
          <w:sz w:val="32"/>
          <w:szCs w:val="32"/>
          <w:rtl/>
          <w:lang w:bidi="fa-IR"/>
        </w:rPr>
      </w:pPr>
      <w:bookmarkStart w:id="0" w:name="_GoBack"/>
      <w:bookmarkEnd w:id="0"/>
      <w:r w:rsidRPr="003C157A">
        <w:rPr>
          <w:rFonts w:cs="B Titr" w:hint="cs"/>
          <w:color w:val="4F81BD" w:themeColor="accent1"/>
          <w:sz w:val="32"/>
          <w:szCs w:val="32"/>
          <w:rtl/>
          <w:lang w:bidi="fa-IR"/>
        </w:rPr>
        <w:t>فرایند:</w:t>
      </w:r>
    </w:p>
    <w:p w14:paraId="43F9A311" w14:textId="197CAE77" w:rsidR="006555B0" w:rsidRPr="006555B0" w:rsidRDefault="006555B0" w:rsidP="006555B0">
      <w:pPr>
        <w:pStyle w:val="ListParagraph"/>
        <w:numPr>
          <w:ilvl w:val="0"/>
          <w:numId w:val="1"/>
        </w:numPr>
        <w:bidi/>
        <w:jc w:val="both"/>
        <w:rPr>
          <w:rFonts w:ascii="Shabnam" w:hAnsi="Shabnam" w:cs="B Nazanin"/>
          <w:sz w:val="28"/>
          <w:szCs w:val="28"/>
          <w:shd w:val="clear" w:color="auto" w:fill="FFFFFF"/>
          <w:rtl/>
        </w:rPr>
      </w:pP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کاربر ابتدا مدرک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موردنیاز خود را از طریق پایگاه‌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های ا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طلاعاتی مشترک دانشگاه یا پایگاه‌های اطلاعاتی رایگان جستجو می‌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کند و از عدم دسترس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ی به مدرک موجود اطمینان حاصل می‌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کند.</w:t>
      </w:r>
    </w:p>
    <w:p w14:paraId="5AF1AAF3" w14:textId="6C62F9FA" w:rsidR="00906020" w:rsidRPr="00483EF1" w:rsidRDefault="00906020" w:rsidP="00117221">
      <w:pPr>
        <w:pStyle w:val="ListParagraph"/>
        <w:numPr>
          <w:ilvl w:val="0"/>
          <w:numId w:val="1"/>
        </w:numPr>
        <w:bidi/>
        <w:jc w:val="both"/>
        <w:rPr>
          <w:rFonts w:ascii="Shabnam" w:hAnsi="Shabnam" w:cs="B Nazanin"/>
          <w:sz w:val="28"/>
          <w:szCs w:val="28"/>
          <w:shd w:val="clear" w:color="auto" w:fill="FFFFFF"/>
          <w:rtl/>
        </w:rPr>
      </w:pPr>
      <w:r w:rsidRPr="00483EF1">
        <w:rPr>
          <w:rFonts w:ascii="Shabnam" w:hAnsi="Shabnam" w:cs="B Nazanin"/>
          <w:sz w:val="28"/>
          <w:szCs w:val="28"/>
          <w:shd w:val="clear" w:color="auto" w:fill="FFFFFF"/>
          <w:rtl/>
        </w:rPr>
        <w:t>کاربر درخواست خود را از طریق فرم</w:t>
      </w:r>
      <w:r w:rsidR="00117221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</w:t>
      </w:r>
      <w:r w:rsidR="00881EF2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(درخواست مقاله) یا </w:t>
      </w:r>
      <w:r w:rsidR="00117221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خدمات تحویل مدرک</w:t>
      </w:r>
      <w:r w:rsidR="00C14326">
        <w:rPr>
          <w:rFonts w:ascii="Shabnam" w:hAnsi="Shabnam" w:cs="B Nazanin"/>
          <w:sz w:val="28"/>
          <w:szCs w:val="28"/>
          <w:shd w:val="clear" w:color="auto" w:fill="FFFFFF"/>
          <w:rtl/>
        </w:rPr>
        <w:t xml:space="preserve"> موجود در وب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‌</w:t>
      </w:r>
      <w:r w:rsidRPr="00483EF1">
        <w:rPr>
          <w:rFonts w:ascii="Shabnam" w:hAnsi="Shabnam" w:cs="B Nazanin"/>
          <w:sz w:val="28"/>
          <w:szCs w:val="28"/>
          <w:shd w:val="clear" w:color="auto" w:fill="FFFFFF"/>
          <w:rtl/>
        </w:rPr>
        <w:t>سایت</w:t>
      </w:r>
      <w:r w:rsidR="00C14326">
        <w:rPr>
          <w:rFonts w:ascii="Shabnam" w:hAnsi="Shabnam" w:cs="B Nazanin"/>
          <w:sz w:val="28"/>
          <w:szCs w:val="28"/>
          <w:shd w:val="clear" w:color="auto" w:fill="FFFFFF"/>
          <w:rtl/>
        </w:rPr>
        <w:t xml:space="preserve"> کتابخانه دانشگاهی خود ارائه می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‌</w:t>
      </w:r>
      <w:r w:rsidRPr="00483EF1">
        <w:rPr>
          <w:rFonts w:ascii="Shabnam" w:hAnsi="Shabnam" w:cs="B Nazanin"/>
          <w:sz w:val="28"/>
          <w:szCs w:val="28"/>
          <w:shd w:val="clear" w:color="auto" w:fill="FFFFFF"/>
          <w:rtl/>
        </w:rPr>
        <w:t>دهد</w:t>
      </w:r>
      <w:r w:rsidRPr="00483EF1">
        <w:rPr>
          <w:rFonts w:ascii="Shabnam" w:hAnsi="Shabnam" w:cs="B Nazanin"/>
          <w:sz w:val="28"/>
          <w:szCs w:val="28"/>
          <w:shd w:val="clear" w:color="auto" w:fill="FFFFFF"/>
        </w:rPr>
        <w:t>.</w:t>
      </w:r>
    </w:p>
    <w:p w14:paraId="04381C13" w14:textId="44782598" w:rsidR="008660D4" w:rsidRPr="00881EF2" w:rsidRDefault="008660D4" w:rsidP="00881EF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مس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ئ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ول خدمات تحویل مدرک </w:t>
      </w:r>
      <w:r w:rsidR="00483EF1" w:rsidRPr="00483EF1">
        <w:rPr>
          <w:rFonts w:ascii="Shabnam" w:hAnsi="Shabnam" w:cs="B Nazanin" w:hint="cs"/>
          <w:sz w:val="28"/>
          <w:szCs w:val="28"/>
          <w:shd w:val="clear" w:color="auto" w:fill="FFFFFF"/>
          <w:rtl/>
        </w:rPr>
        <w:t>کتابخانه مویدال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ا</w:t>
      </w:r>
      <w:r w:rsidR="00483EF1" w:rsidRPr="00483EF1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طبا </w:t>
      </w:r>
      <w:r>
        <w:rPr>
          <w:rFonts w:ascii="Shabnam" w:hAnsi="Shabnam" w:cs="B Nazanin" w:hint="cs"/>
          <w:sz w:val="28"/>
          <w:szCs w:val="28"/>
          <w:shd w:val="clear" w:color="auto" w:fill="FFFFFF"/>
          <w:rtl/>
        </w:rPr>
        <w:t>در خواست را بررسی می کند.</w:t>
      </w:r>
      <w:r w:rsidR="00881EF2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و در صورت دسترسی به آن منبع ا</w:t>
      </w:r>
      <w:r w:rsidRPr="00881EF2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ز طریق ایمیل فرد درخواست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کننده پاسخ برای ایشان ارسال می‌</w:t>
      </w:r>
      <w:r w:rsidRPr="00881EF2">
        <w:rPr>
          <w:rFonts w:ascii="Shabnam" w:hAnsi="Shabnam" w:cs="B Nazanin" w:hint="cs"/>
          <w:sz w:val="28"/>
          <w:szCs w:val="28"/>
          <w:shd w:val="clear" w:color="auto" w:fill="FFFFFF"/>
          <w:rtl/>
        </w:rPr>
        <w:t>گردد.</w:t>
      </w:r>
    </w:p>
    <w:p w14:paraId="7799B8AD" w14:textId="600C1540" w:rsidR="002864A0" w:rsidRPr="00A07556" w:rsidRDefault="00A07556" w:rsidP="003F2EA9">
      <w:pPr>
        <w:bidi/>
        <w:jc w:val="both"/>
        <w:rPr>
          <w:rFonts w:ascii="Shabnam" w:hAnsi="Shabnam" w:cs="B Nazanin"/>
          <w:sz w:val="28"/>
          <w:szCs w:val="28"/>
          <w:shd w:val="clear" w:color="auto" w:fill="FFFFFF"/>
          <w:rtl/>
        </w:rPr>
      </w:pPr>
      <w:r w:rsidRPr="00A0755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توضیحات:  د</w:t>
      </w:r>
      <w:r w:rsidR="00AA2B4C" w:rsidRPr="00A0755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ر بسیاری از موارد وبسایت مجلات اقدام به الکترونیک ک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ردن مقالات خیلی قدیمی خود نکرده‌</w:t>
      </w:r>
      <w:r w:rsidR="00AA2B4C" w:rsidRPr="00A07556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اند و همچنین برای مقالات بسیار جدید خود </w:t>
      </w:r>
      <w:r w:rsidR="003F2EA9" w:rsidRPr="00A0755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ک</w:t>
      </w:r>
      <w:r w:rsidR="00AA2B4C" w:rsidRPr="00A0755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ه در دست  چاپ هستند</w:t>
      </w:r>
      <w:r w:rsidR="003F2EA9" w:rsidRPr="00A07556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تا زمان چاپ نهایی</w:t>
      </w:r>
      <w:r w:rsidR="00AA2B4C" w:rsidRPr="00A07556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تنها چکیده مقالات را نمایه 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می‌</w:t>
      </w:r>
      <w:r w:rsidR="003F2EA9" w:rsidRPr="00A0755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نمایند لذا در چنین مواردی دریافت فول تکس</w:t>
      </w:r>
      <w:r w:rsidR="00C14326">
        <w:rPr>
          <w:rFonts w:ascii="Shabnam" w:hAnsi="Shabnam" w:cs="B Nazanin" w:hint="cs"/>
          <w:sz w:val="28"/>
          <w:szCs w:val="28"/>
          <w:shd w:val="clear" w:color="auto" w:fill="FFFFFF"/>
          <w:rtl/>
        </w:rPr>
        <w:t>ت</w:t>
      </w:r>
      <w:r w:rsidR="003F2EA9" w:rsidRPr="00A07556">
        <w:rPr>
          <w:rFonts w:ascii="Shabnam" w:hAnsi="Shabnam" w:cs="B Nazanin" w:hint="cs"/>
          <w:sz w:val="28"/>
          <w:szCs w:val="28"/>
          <w:shd w:val="clear" w:color="auto" w:fill="FFFFFF"/>
          <w:rtl/>
        </w:rPr>
        <w:t xml:space="preserve"> این مقالات عملا غیر قابل ممکن است.</w:t>
      </w:r>
    </w:p>
    <w:sectPr w:rsidR="002864A0" w:rsidRPr="00A075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C1803" w14:textId="77777777" w:rsidR="004D21E4" w:rsidRDefault="004D21E4" w:rsidP="00715E0A">
      <w:pPr>
        <w:spacing w:after="0" w:line="240" w:lineRule="auto"/>
      </w:pPr>
      <w:r>
        <w:separator/>
      </w:r>
    </w:p>
  </w:endnote>
  <w:endnote w:type="continuationSeparator" w:id="0">
    <w:p w14:paraId="22BC02D0" w14:textId="77777777" w:rsidR="004D21E4" w:rsidRDefault="004D21E4" w:rsidP="0071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abnam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B5FB" w14:textId="77777777" w:rsidR="004D21E4" w:rsidRDefault="004D21E4" w:rsidP="00715E0A">
      <w:pPr>
        <w:spacing w:after="0" w:line="240" w:lineRule="auto"/>
      </w:pPr>
      <w:r>
        <w:separator/>
      </w:r>
    </w:p>
  </w:footnote>
  <w:footnote w:type="continuationSeparator" w:id="0">
    <w:p w14:paraId="607798B3" w14:textId="77777777" w:rsidR="004D21E4" w:rsidRDefault="004D21E4" w:rsidP="0071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1AB27" w14:textId="44C30565" w:rsidR="00715E0A" w:rsidRPr="00715E0A" w:rsidRDefault="00715E0A" w:rsidP="00715E0A">
    <w:pPr>
      <w:bidi/>
      <w:jc w:val="center"/>
      <w:rPr>
        <w:rFonts w:cs="B Titr"/>
        <w:color w:val="4F81BD" w:themeColor="accent1"/>
        <w:sz w:val="32"/>
        <w:szCs w:val="32"/>
        <w:rtl/>
        <w:lang w:bidi="fa-IR"/>
      </w:rPr>
    </w:pPr>
    <w:r w:rsidRPr="00715E0A">
      <w:rPr>
        <w:rFonts w:cs="B Titr" w:hint="cs"/>
        <w:color w:val="4F81BD" w:themeColor="accent1"/>
        <w:sz w:val="32"/>
        <w:szCs w:val="32"/>
        <w:rtl/>
        <w:lang w:bidi="fa-IR"/>
      </w:rPr>
      <w:t>آیین</w:t>
    </w:r>
    <w:r w:rsidRPr="00715E0A">
      <w:rPr>
        <w:rFonts w:cs="B Titr"/>
        <w:color w:val="4F81BD" w:themeColor="accent1"/>
        <w:sz w:val="32"/>
        <w:szCs w:val="32"/>
        <w:lang w:bidi="fa-IR"/>
      </w:rPr>
      <w:t xml:space="preserve"> </w:t>
    </w:r>
    <w:r w:rsidRPr="00715E0A">
      <w:rPr>
        <w:rFonts w:cs="B Titr" w:hint="cs"/>
        <w:color w:val="4F81BD" w:themeColor="accent1"/>
        <w:sz w:val="32"/>
        <w:szCs w:val="32"/>
        <w:rtl/>
        <w:lang w:bidi="fa-IR"/>
      </w:rPr>
      <w:t>نامه خدمات تحویل مدرک</w:t>
    </w:r>
  </w:p>
  <w:p w14:paraId="16F9BA34" w14:textId="6B80BC41" w:rsidR="00715E0A" w:rsidRDefault="00715E0A" w:rsidP="00715E0A">
    <w:pPr>
      <w:pStyle w:val="Header"/>
    </w:pPr>
  </w:p>
  <w:p w14:paraId="50F16536" w14:textId="77777777" w:rsidR="00715E0A" w:rsidRDefault="00715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2458"/>
    <w:multiLevelType w:val="hybridMultilevel"/>
    <w:tmpl w:val="A9CEB38A"/>
    <w:lvl w:ilvl="0" w:tplc="6832D2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7438"/>
    <w:multiLevelType w:val="hybridMultilevel"/>
    <w:tmpl w:val="5EE0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A0"/>
    <w:rsid w:val="00117221"/>
    <w:rsid w:val="00193C41"/>
    <w:rsid w:val="002864A0"/>
    <w:rsid w:val="003215A6"/>
    <w:rsid w:val="003C157A"/>
    <w:rsid w:val="003F1A31"/>
    <w:rsid w:val="003F2EA9"/>
    <w:rsid w:val="00413E57"/>
    <w:rsid w:val="00483EF1"/>
    <w:rsid w:val="004D21E4"/>
    <w:rsid w:val="00601B26"/>
    <w:rsid w:val="006555B0"/>
    <w:rsid w:val="006B19B6"/>
    <w:rsid w:val="00715E0A"/>
    <w:rsid w:val="00730D2E"/>
    <w:rsid w:val="00743EB3"/>
    <w:rsid w:val="008660D4"/>
    <w:rsid w:val="00881EF2"/>
    <w:rsid w:val="00906020"/>
    <w:rsid w:val="00925003"/>
    <w:rsid w:val="00933B26"/>
    <w:rsid w:val="00A07556"/>
    <w:rsid w:val="00A160E4"/>
    <w:rsid w:val="00AA2B4C"/>
    <w:rsid w:val="00B938F4"/>
    <w:rsid w:val="00C14326"/>
    <w:rsid w:val="00C63C73"/>
    <w:rsid w:val="00D53FA4"/>
    <w:rsid w:val="00D57C1C"/>
    <w:rsid w:val="00DA0A16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9E60"/>
  <w15:docId w15:val="{085927D6-E97A-4A7C-9611-2F9DDC0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0A"/>
  </w:style>
  <w:style w:type="paragraph" w:styleId="Footer">
    <w:name w:val="footer"/>
    <w:basedOn w:val="Normal"/>
    <w:link w:val="FooterChar"/>
    <w:uiPriority w:val="99"/>
    <w:unhideWhenUsed/>
    <w:rsid w:val="0071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2021-08-25T05:32:00Z</dcterms:created>
  <dcterms:modified xsi:type="dcterms:W3CDTF">2021-09-21T05:06:00Z</dcterms:modified>
</cp:coreProperties>
</file>